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04" w:rsidRDefault="00AB6B04">
      <w:pPr>
        <w:spacing w:line="180" w:lineRule="atLeast"/>
        <w:rPr>
          <w:rFonts w:ascii="apple-system;BlinkMacSystemFont" w:hAnsi="apple-system;BlinkMacSystemFont"/>
          <w:color w:val="000000"/>
          <w:sz w:val="28"/>
          <w:szCs w:val="28"/>
        </w:rPr>
      </w:pPr>
    </w:p>
    <w:p w:rsidR="00AB6B04" w:rsidRPr="001B4A94" w:rsidRDefault="00013048">
      <w:pPr>
        <w:spacing w:line="180" w:lineRule="atLeast"/>
        <w:rPr>
          <w:rFonts w:ascii="Times New Roman" w:hAnsi="Times New Roman" w:cs="Times New Roman"/>
          <w:i/>
        </w:rPr>
      </w:pPr>
      <w:r w:rsidRPr="001B4A94">
        <w:rPr>
          <w:rFonts w:ascii="Times New Roman" w:hAnsi="Times New Roman" w:cs="Times New Roman"/>
          <w:i/>
          <w:color w:val="000000"/>
          <w:sz w:val="28"/>
          <w:szCs w:val="28"/>
        </w:rPr>
        <w:t>Прокуратура и</w:t>
      </w:r>
      <w:proofErr w:type="gramStart"/>
      <w:r w:rsidRPr="001B4A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</w:t>
      </w:r>
      <w:proofErr w:type="gramEnd"/>
      <w:r w:rsidRPr="001B4A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МВД России по Сергиевскому</w:t>
      </w:r>
      <w:r w:rsidRPr="001B4A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району разъясняют:</w:t>
      </w:r>
    </w:p>
    <w:p w:rsidR="001B4A94" w:rsidRDefault="00013048" w:rsidP="001B4A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A94">
        <w:rPr>
          <w:rFonts w:ascii="Times New Roman" w:hAnsi="Times New Roman" w:cs="Times New Roman"/>
          <w:b/>
          <w:color w:val="000000"/>
          <w:sz w:val="28"/>
          <w:szCs w:val="28"/>
        </w:rPr>
        <w:t>Уголовная ответственность за фиктивную регистрацию</w:t>
      </w:r>
    </w:p>
    <w:p w:rsidR="001B4A94" w:rsidRDefault="00013048" w:rsidP="001B4A9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B4A94">
        <w:rPr>
          <w:rFonts w:ascii="Times New Roman" w:hAnsi="Times New Roman" w:cs="Times New Roman"/>
          <w:sz w:val="28"/>
          <w:szCs w:val="28"/>
        </w:rPr>
        <w:br/>
      </w:r>
      <w:r w:rsidRPr="001B4A94">
        <w:rPr>
          <w:rFonts w:ascii="Times New Roman" w:hAnsi="Times New Roman" w:cs="Times New Roman"/>
          <w:sz w:val="28"/>
          <w:szCs w:val="28"/>
        </w:rPr>
        <w:tab/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>Понятие фиктивной регистрации гражданина законодательно закреплено в статье 2 Закона Российской Федерации от 25.06.1993 № 5242-1 «О праве граждан Российской Федерации на свободу передв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>ижения, выбор места пребывания и места жительства в пределах Российской Федерации».</w:t>
      </w:r>
      <w:bookmarkStart w:id="0" w:name="100069"/>
      <w:bookmarkEnd w:id="0"/>
    </w:p>
    <w:p w:rsidR="00AB6B04" w:rsidRPr="001B4A94" w:rsidRDefault="00013048" w:rsidP="001B4A94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B4A94">
        <w:rPr>
          <w:rFonts w:ascii="Times New Roman" w:hAnsi="Times New Roman" w:cs="Times New Roman"/>
          <w:color w:val="000000"/>
          <w:sz w:val="28"/>
          <w:szCs w:val="28"/>
        </w:rPr>
        <w:t>Так, под фиктивной регистрацией гражданина Российской Федерации по месту пребывания или по месту жительства понимается - регистрация гражданина Российской Федерации по мес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 xml:space="preserve">ту пребывания или по месту жительства на основании представления заведомо недостоверных сведений или документов для такой регистрации, либо его регистрация в жилом помещении без намерения пребывать (проживать) в этом помещении, либо регистрация гражданина 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по месту пребывания или по</w:t>
      </w:r>
      <w:proofErr w:type="gramEnd"/>
      <w:r w:rsidRPr="001B4A94">
        <w:rPr>
          <w:rFonts w:ascii="Times New Roman" w:hAnsi="Times New Roman" w:cs="Times New Roman"/>
          <w:color w:val="000000"/>
          <w:sz w:val="28"/>
          <w:szCs w:val="28"/>
        </w:rPr>
        <w:t xml:space="preserve"> месту жительства без намерения нанимателя (собственника) жилого помещения предоставить это жилое помещение для пребывания (проживания) указанного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4A94">
        <w:rPr>
          <w:rFonts w:ascii="Times New Roman" w:hAnsi="Times New Roman" w:cs="Times New Roman"/>
          <w:sz w:val="28"/>
          <w:szCs w:val="28"/>
        </w:rPr>
        <w:br/>
      </w:r>
      <w:r w:rsidRPr="001B4A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4A94">
        <w:rPr>
          <w:rFonts w:ascii="Times New Roman" w:hAnsi="Times New Roman" w:cs="Times New Roman"/>
          <w:color w:val="000000"/>
          <w:sz w:val="28"/>
          <w:szCs w:val="28"/>
        </w:rPr>
        <w:t>Фиктивная регистрация по месту жительства иностранного г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>ражданина или лица без гражданства – это регистрация указанных лиц по месту жительства на основании представления заведомо недостоверных сведений или документов для такой регистрации, либо их регистрация по месту жительства без их намерения проживать в соо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>тветствующем жилом помещении, либо их регистра</w:t>
      </w:r>
      <w:bookmarkStart w:id="1" w:name="_GoBack"/>
      <w:bookmarkEnd w:id="1"/>
      <w:r w:rsidRPr="001B4A94">
        <w:rPr>
          <w:rFonts w:ascii="Times New Roman" w:hAnsi="Times New Roman" w:cs="Times New Roman"/>
          <w:color w:val="000000"/>
          <w:sz w:val="28"/>
          <w:szCs w:val="28"/>
        </w:rPr>
        <w:t>ция по месту жительства без намерения нанимателя (собственника) соответствующего жилого помещения предоставить им это жилое</w:t>
      </w:r>
      <w:proofErr w:type="gramEnd"/>
      <w:r w:rsidRPr="001B4A94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помещение для проживания;</w:t>
      </w:r>
      <w:r w:rsidRPr="001B4A94">
        <w:rPr>
          <w:rFonts w:ascii="Times New Roman" w:hAnsi="Times New Roman" w:cs="Times New Roman"/>
          <w:sz w:val="28"/>
          <w:szCs w:val="28"/>
        </w:rPr>
        <w:br/>
      </w:r>
      <w:r w:rsidRPr="001B4A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4A94">
        <w:rPr>
          <w:rFonts w:ascii="Times New Roman" w:hAnsi="Times New Roman" w:cs="Times New Roman"/>
          <w:color w:val="000000"/>
          <w:sz w:val="28"/>
          <w:szCs w:val="28"/>
        </w:rPr>
        <w:t>Под фиктивной постановкой на учет иностранного гражданина и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>ли лица без гражданства по месту пребывания в жилом помещении понимается постановка указанных лиц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>ебывания в жилом помещении без их намерения пребывать в этом помещении или без намерения принимающей стороны</w:t>
      </w:r>
      <w:proofErr w:type="gramEnd"/>
      <w:r w:rsidRPr="001B4A9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 им это помещение для пребывания.</w:t>
      </w:r>
    </w:p>
    <w:p w:rsidR="00AB6B04" w:rsidRPr="001B4A94" w:rsidRDefault="00013048" w:rsidP="001B4A94">
      <w:pPr>
        <w:spacing w:line="240" w:lineRule="auto"/>
        <w:jc w:val="both"/>
        <w:rPr>
          <w:rFonts w:ascii="Times New Roman" w:hAnsi="Times New Roman" w:cs="Times New Roman"/>
        </w:rPr>
      </w:pPr>
      <w:r w:rsidRPr="001B4A9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1B4A94">
        <w:rPr>
          <w:rFonts w:ascii="Times New Roman" w:hAnsi="Times New Roman" w:cs="Times New Roman"/>
          <w:color w:val="000000"/>
          <w:sz w:val="28"/>
          <w:szCs w:val="28"/>
        </w:rPr>
        <w:t>Ответственность за фиктивную регистрацию предусматривает назначение наказания в виде штрафа в размер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>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>ностью на срок до трех лет или без такового, либо</w:t>
      </w:r>
      <w:proofErr w:type="gramEnd"/>
      <w:r w:rsidRPr="001B4A94">
        <w:rPr>
          <w:rFonts w:ascii="Times New Roman" w:hAnsi="Times New Roman" w:cs="Times New Roman"/>
          <w:color w:val="000000"/>
          <w:sz w:val="28"/>
          <w:szCs w:val="28"/>
        </w:rPr>
        <w:t xml:space="preserve">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  <w:r w:rsidRPr="001B4A94">
        <w:rPr>
          <w:rFonts w:ascii="Times New Roman" w:hAnsi="Times New Roman" w:cs="Times New Roman"/>
          <w:sz w:val="28"/>
          <w:szCs w:val="28"/>
        </w:rPr>
        <w:br/>
      </w:r>
      <w:r w:rsidRPr="001B4A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4A94">
        <w:rPr>
          <w:rFonts w:ascii="Times New Roman" w:hAnsi="Times New Roman" w:cs="Times New Roman"/>
          <w:color w:val="000000"/>
          <w:sz w:val="28"/>
          <w:szCs w:val="28"/>
        </w:rPr>
        <w:t>В Уголовном кодексе РФ содержатся стать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 xml:space="preserve">и 322.2 (фиктивная регистрация гражданина Российской Федерации по месту пребывания или по месту жительства в жилом помещении в Российской Федерации, а равно фиктивная регистрацию иностранного гражданина или лица без гражданства по месту жительства в жилом 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помещении в Российской Федерации), а также 322.3 (фиктивная постановка на учет иностранного гражданина или лица без гражданства по месту пребывания</w:t>
      </w:r>
      <w:proofErr w:type="gramEnd"/>
      <w:r w:rsidRPr="001B4A94">
        <w:rPr>
          <w:rFonts w:ascii="Times New Roman" w:hAnsi="Times New Roman" w:cs="Times New Roman"/>
          <w:color w:val="000000"/>
          <w:sz w:val="28"/>
          <w:szCs w:val="28"/>
        </w:rPr>
        <w:t xml:space="preserve"> в жилом помещении в Российской Федерации).</w:t>
      </w:r>
      <w:r w:rsidRPr="001B4A94">
        <w:rPr>
          <w:rFonts w:ascii="Times New Roman" w:hAnsi="Times New Roman" w:cs="Times New Roman"/>
          <w:sz w:val="28"/>
          <w:szCs w:val="28"/>
        </w:rPr>
        <w:br/>
      </w:r>
      <w:r w:rsidRPr="001B4A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4A94">
        <w:rPr>
          <w:rFonts w:ascii="Times New Roman" w:hAnsi="Times New Roman" w:cs="Times New Roman"/>
          <w:color w:val="000000"/>
          <w:sz w:val="28"/>
          <w:szCs w:val="28"/>
        </w:rPr>
        <w:t>За совершение данных деяний предусмотрено наказание в виде штраф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>а в размере от ста тысяч до пятисот тысяч рублей или в размере заработной платы или иного дохода осужденного за период до трех лет, либо принудительных работ на срок до трех лет с лишением права занимать определенные должности или заниматься определенной д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>еятельностью на срок до трех лет или без такового, либо лишение</w:t>
      </w:r>
      <w:proofErr w:type="gramEnd"/>
      <w:r w:rsidRPr="001B4A94">
        <w:rPr>
          <w:rFonts w:ascii="Times New Roman" w:hAnsi="Times New Roman" w:cs="Times New Roman"/>
          <w:color w:val="000000"/>
          <w:sz w:val="28"/>
          <w:szCs w:val="28"/>
        </w:rPr>
        <w:t xml:space="preserve">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  <w:r w:rsidRPr="001B4A94">
        <w:rPr>
          <w:rFonts w:ascii="Times New Roman" w:hAnsi="Times New Roman" w:cs="Times New Roman"/>
          <w:sz w:val="28"/>
          <w:szCs w:val="28"/>
        </w:rPr>
        <w:br/>
      </w:r>
      <w:r w:rsidRPr="001B4A94">
        <w:rPr>
          <w:rFonts w:ascii="Times New Roman" w:hAnsi="Times New Roman" w:cs="Times New Roman"/>
          <w:sz w:val="28"/>
          <w:szCs w:val="28"/>
        </w:rPr>
        <w:tab/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необходимо иметь в виду, </w:t>
      </w:r>
      <w:r w:rsidRPr="001B4A94">
        <w:rPr>
          <w:rFonts w:ascii="Times New Roman" w:hAnsi="Times New Roman" w:cs="Times New Roman"/>
          <w:color w:val="000000"/>
          <w:sz w:val="28"/>
          <w:szCs w:val="28"/>
        </w:rPr>
        <w:t>что лицо, совершившее какое-либо из указанных преступлений, освобождается от уголовной ответственности при условии, что оно способствовало раскрытию этого преступления и если в его действиях не содержится иного состава преступления.</w:t>
      </w:r>
      <w:r w:rsidRPr="001B4A94">
        <w:rPr>
          <w:rFonts w:ascii="Times New Roman" w:hAnsi="Times New Roman" w:cs="Times New Roman"/>
          <w:sz w:val="28"/>
          <w:szCs w:val="28"/>
        </w:rPr>
        <w:br/>
      </w:r>
      <w:r w:rsidRPr="001B4A94">
        <w:rPr>
          <w:rFonts w:ascii="Times New Roman" w:hAnsi="Times New Roman" w:cs="Times New Roman"/>
          <w:sz w:val="28"/>
          <w:szCs w:val="28"/>
        </w:rPr>
        <w:br/>
      </w:r>
    </w:p>
    <w:p w:rsidR="00AB6B04" w:rsidRPr="001B4A94" w:rsidRDefault="00AB6B04" w:rsidP="001B4A94">
      <w:pPr>
        <w:spacing w:line="240" w:lineRule="auto"/>
        <w:jc w:val="both"/>
        <w:rPr>
          <w:rFonts w:ascii="Times New Roman" w:hAnsi="Times New Roman" w:cs="Times New Roman"/>
        </w:rPr>
      </w:pPr>
    </w:p>
    <w:p w:rsidR="001B4A94" w:rsidRPr="001B4A94" w:rsidRDefault="001B4A9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B4A94" w:rsidRPr="001B4A94" w:rsidSect="001B4A94">
      <w:headerReference w:type="default" r:id="rId8"/>
      <w:pgSz w:w="11906" w:h="16838"/>
      <w:pgMar w:top="1276" w:right="567" w:bottom="567" w:left="1134" w:header="68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3048">
      <w:pPr>
        <w:spacing w:after="0" w:line="240" w:lineRule="auto"/>
      </w:pPr>
      <w:r>
        <w:separator/>
      </w:r>
    </w:p>
  </w:endnote>
  <w:endnote w:type="continuationSeparator" w:id="0">
    <w:p w:rsidR="00000000" w:rsidRDefault="0001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pple-system;BlinkMacSystem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3048">
      <w:pPr>
        <w:spacing w:after="0" w:line="240" w:lineRule="auto"/>
      </w:pPr>
      <w:r>
        <w:separator/>
      </w:r>
    </w:p>
  </w:footnote>
  <w:footnote w:type="continuationSeparator" w:id="0">
    <w:p w:rsidR="00000000" w:rsidRDefault="0001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04" w:rsidRDefault="00013048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AB6B04" w:rsidRDefault="00AB6B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32C"/>
    <w:multiLevelType w:val="multilevel"/>
    <w:tmpl w:val="2514B4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305260"/>
    <w:multiLevelType w:val="multilevel"/>
    <w:tmpl w:val="D8CC9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04"/>
    <w:rsid w:val="00013048"/>
    <w:rsid w:val="001B4A94"/>
    <w:rsid w:val="00A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4B3919"/>
  </w:style>
  <w:style w:type="character" w:customStyle="1" w:styleId="-">
    <w:name w:val="Интернет-ссылка"/>
    <w:basedOn w:val="a0"/>
    <w:uiPriority w:val="99"/>
    <w:unhideWhenUsed/>
    <w:rsid w:val="00A105EF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  <w:color w:val="0000FF"/>
      <w:sz w:val="28"/>
      <w:szCs w:val="28"/>
      <w:u w:val="single"/>
      <w:lang w:val="en-US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  <w:color w:val="0000FF"/>
      <w:sz w:val="28"/>
      <w:szCs w:val="28"/>
      <w:u w:val="single"/>
    </w:rPr>
  </w:style>
  <w:style w:type="character" w:customStyle="1" w:styleId="ListLabel5">
    <w:name w:val="ListLabel 5"/>
    <w:qFormat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ListLabel6">
    <w:name w:val="ListLabel 6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  <w:color w:val="0000FF"/>
      <w:sz w:val="28"/>
      <w:szCs w:val="28"/>
      <w:u w:val="single"/>
      <w:lang w:val="en-US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color w:val="0000FF"/>
      <w:sz w:val="28"/>
      <w:szCs w:val="28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header"/>
    <w:basedOn w:val="a"/>
    <w:uiPriority w:val="99"/>
    <w:semiHidden/>
    <w:unhideWhenUsed/>
    <w:rsid w:val="004B391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F33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4B3919"/>
  </w:style>
  <w:style w:type="character" w:customStyle="1" w:styleId="-">
    <w:name w:val="Интернет-ссылка"/>
    <w:basedOn w:val="a0"/>
    <w:uiPriority w:val="99"/>
    <w:unhideWhenUsed/>
    <w:rsid w:val="00A105EF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  <w:color w:val="0000FF"/>
      <w:sz w:val="28"/>
      <w:szCs w:val="28"/>
      <w:u w:val="single"/>
      <w:lang w:val="en-US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  <w:color w:val="0000FF"/>
      <w:sz w:val="28"/>
      <w:szCs w:val="28"/>
      <w:u w:val="single"/>
    </w:rPr>
  </w:style>
  <w:style w:type="character" w:customStyle="1" w:styleId="ListLabel5">
    <w:name w:val="ListLabel 5"/>
    <w:qFormat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ListLabel6">
    <w:name w:val="ListLabel 6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  <w:color w:val="0000FF"/>
      <w:sz w:val="28"/>
      <w:szCs w:val="28"/>
      <w:u w:val="single"/>
      <w:lang w:val="en-US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color w:val="0000FF"/>
      <w:sz w:val="28"/>
      <w:szCs w:val="28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header"/>
    <w:basedOn w:val="a"/>
    <w:uiPriority w:val="99"/>
    <w:semiHidden/>
    <w:unhideWhenUsed/>
    <w:rsid w:val="004B391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F3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ГришинаИ</dc:creator>
  <cp:lastModifiedBy>user1</cp:lastModifiedBy>
  <cp:revision>3</cp:revision>
  <dcterms:created xsi:type="dcterms:W3CDTF">2018-07-18T10:02:00Z</dcterms:created>
  <dcterms:modified xsi:type="dcterms:W3CDTF">2018-07-18T10:06:00Z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